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B8E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0EBC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13089" w14:textId="5A8FABCF" w:rsidR="00272348" w:rsidRPr="00272348" w:rsidRDefault="00EB29DF" w:rsidP="0027234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34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27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34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ПРИОРИТЕТА ИНТЕРЕСОВ ПАЦИЕНТА ПРИ ОКАЗАНИИ МЕДИЦИНСКОЙ ПОМОЩИ В </w:t>
      </w:r>
      <w:bookmarkStart w:id="0" w:name="_Hlk101756078"/>
      <w:r w:rsidR="00272348" w:rsidRPr="0027234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7E0DC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72348" w:rsidRPr="00272348">
        <w:rPr>
          <w:rFonts w:ascii="Times New Roman" w:hAnsi="Times New Roman" w:cs="Times New Roman"/>
          <w:b/>
          <w:bCs/>
          <w:sz w:val="24"/>
          <w:szCs w:val="24"/>
        </w:rPr>
        <w:t xml:space="preserve">ДЦ </w:t>
      </w:r>
      <w:r w:rsidR="007E0DC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2348" w:rsidRPr="00272348">
        <w:rPr>
          <w:rFonts w:ascii="Times New Roman" w:hAnsi="Times New Roman" w:cs="Times New Roman"/>
          <w:b/>
          <w:bCs/>
          <w:sz w:val="24"/>
          <w:szCs w:val="24"/>
        </w:rPr>
        <w:t>ТОМОГРАД»</w:t>
      </w:r>
      <w:bookmarkEnd w:id="0"/>
    </w:p>
    <w:p w14:paraId="03DF766E" w14:textId="6B2FB32B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0588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6EE13E2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Предметом регулирования настоящего Порядка (далее Порядок) является организация обеспечения приоритета интересов пациента при оказании ему медицинской помощи в медицинской организации. Настоящий Порядок разработан в соответствии с:</w:t>
      </w:r>
    </w:p>
    <w:p w14:paraId="521B76A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з</w:t>
      </w:r>
      <w:hyperlink r:id="rId6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аконом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 Российской Федерации от 21.11.2011 г. N 323-ФЗ «Об основах охраны здоровья граждан в Российской Федерации»;</w:t>
      </w:r>
    </w:p>
    <w:p w14:paraId="02A4B061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 </w:t>
      </w:r>
      <w:hyperlink r:id="rId7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 Российской Федерации от 7 февраля 1992 г. № 2300-1 «О защите прав потребителей»;</w:t>
      </w:r>
    </w:p>
    <w:p w14:paraId="030F317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В соответствии со ст. 6 з</w:t>
      </w:r>
      <w:hyperlink r:id="rId8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 приоритет интересов пациента при оказании медицинской помощи в медицинской организации реализуется путем:</w:t>
      </w:r>
    </w:p>
    <w:p w14:paraId="78E85201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14:paraId="039EE9AC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14:paraId="02771A5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3) обеспечения ухода при оказании медицинской помощи;</w:t>
      </w:r>
    </w:p>
    <w:p w14:paraId="2E395D0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4) организации оказания медицинской помощи пациенту с учетом рационального использования его времени;</w:t>
      </w:r>
    </w:p>
    <w:p w14:paraId="69B3D4C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5) обеспечения комфортных условий пребывания пациентов в медицинской организации;</w:t>
      </w:r>
    </w:p>
    <w:p w14:paraId="32F7B0D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Положения настоящего Порядка распространяются на организацию работы по обеспечению приоритета интересов пациента при оказании медицинской помощи в медицинской организации.</w:t>
      </w:r>
    </w:p>
    <w:p w14:paraId="6347DEF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  <w:r w:rsidRPr="00272348">
        <w:rPr>
          <w:rFonts w:ascii="Times New Roman" w:hAnsi="Times New Roman" w:cs="Times New Roman"/>
          <w:b/>
          <w:bCs/>
          <w:sz w:val="24"/>
          <w:szCs w:val="24"/>
        </w:rPr>
        <w:t>2. Ответственность за организацию работы по обеспечению приоритета интересов пациента при оказании медицинской помощи</w:t>
      </w:r>
    </w:p>
    <w:p w14:paraId="57410EF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1. Приказом руководителя медицинской организации назначаются:</w:t>
      </w:r>
    </w:p>
    <w:p w14:paraId="75E892F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1.1. Ответственное лицо за организацию работы по обеспечению приоритета интересов пациента при оказании медицинской помощи в медицинской организации</w:t>
      </w:r>
    </w:p>
    <w:p w14:paraId="765A06A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2. Ответственные лица, указанные в п.п. 1.1. и 1.2. настоящего раздела в своей деятельности по организации работы по обеспечению приоритета интересов пациента при оказании медицинской помощи в медицинской организации:</w:t>
      </w:r>
    </w:p>
    <w:p w14:paraId="76BD6205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руководствуются настоящим Порядком;</w:t>
      </w:r>
    </w:p>
    <w:p w14:paraId="5A664CA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проходят соответствующее обучение (подготовку), организуемую непосредственно в медицинской организации, не реже 1 раза в год;</w:t>
      </w:r>
    </w:p>
    <w:p w14:paraId="21989A9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взаимодействуют друг с другом по вопросам организации работы по обеспечению приоритета интересов пациента при оказании медицинской помощи в медицинской организации.</w:t>
      </w:r>
    </w:p>
    <w:p w14:paraId="766F2B21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 Ответственные лица за организацию работы по обеспечению приоритета интересов пациента при оказании медицинской помощи в медицинской организации знают:</w:t>
      </w:r>
    </w:p>
    <w:p w14:paraId="21D68B8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требования российского законодательства и других нормативных документов по обеспечению приоритета пациента при оказании медицинской помощи;</w:t>
      </w:r>
    </w:p>
    <w:p w14:paraId="3EB2606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права и обязанности пациента;</w:t>
      </w:r>
    </w:p>
    <w:p w14:paraId="5C28298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права и обязанности медицинской организации;</w:t>
      </w:r>
    </w:p>
    <w:p w14:paraId="0BCDF40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права и обязанности лечащего врача.</w:t>
      </w:r>
    </w:p>
    <w:p w14:paraId="7717EEDC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4. Ответственное лицо в медицинской организации за организацию работы по обеспечению приоритета интересов пациента:</w:t>
      </w:r>
    </w:p>
    <w:p w14:paraId="6C3355D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обеспечивает размещение и при необходимости обновление необходимой для пациента информации о приоритете интересов пациента при оказании медицинской помощи на информационных стендах, официальном сайте медицинской организации и иных информационных ресурсах;</w:t>
      </w:r>
    </w:p>
    <w:p w14:paraId="08713D47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организует изучение медицинскими работниками медицинской организации и осуществляет контроль знаний законодательства Российской Федерации в части обеспечения приоритета интересов пациента при оказании медицинской помощи;</w:t>
      </w:r>
    </w:p>
    <w:p w14:paraId="7B487F5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обеспечивает контроль за состоянием работы в медицинской организации по обеспечению приоритета интересов пациента при оказании медицинской помощи;</w:t>
      </w:r>
    </w:p>
    <w:p w14:paraId="274B2A4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lastRenderedPageBreak/>
        <w:t>- предлагает руководителю медицинской организации, разрабатывает и в пределах своей компетенции реализует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законодательства.</w:t>
      </w:r>
    </w:p>
    <w:p w14:paraId="09A23D8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5. Ответственные лица в подразделениях медицинской организации за организацию работы по обеспечению приоритета интересов пациента при оказании медицинской помощи:</w:t>
      </w:r>
    </w:p>
    <w:p w14:paraId="301EA24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обеспечивают размещение и при необходимости обновление необходимой для пациента информации о приоритете интересов пациента при оказании медицинской помощи на информационных стендах в подразделении медицинской организации;</w:t>
      </w:r>
    </w:p>
    <w:p w14:paraId="2243856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обеспечивают контроль за состоянием работы в подразделении медицинской организации по обеспечению приоритета интересов пациента при оказании медицинской помощи;</w:t>
      </w:r>
    </w:p>
    <w:p w14:paraId="1360DE6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предлагают руководителю медицинской организации, ответственному лицу в медицинской организации, разрабатывают и в пределах своей компетенции реализуют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законодательства.</w:t>
      </w:r>
    </w:p>
    <w:p w14:paraId="06414BD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6. Указанные в п. 2,3,4,5 настоящего раздела Ответственные лица несут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законодательства.</w:t>
      </w:r>
    </w:p>
    <w:p w14:paraId="120868C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  <w:r w:rsidRPr="00272348">
        <w:rPr>
          <w:rFonts w:ascii="Times New Roman" w:hAnsi="Times New Roman" w:cs="Times New Roman"/>
          <w:b/>
          <w:bCs/>
          <w:sz w:val="24"/>
          <w:szCs w:val="24"/>
        </w:rPr>
        <w:t>3. Организация обеспечения приоритета интересов пациента при оказании медицинской помощи</w:t>
      </w:r>
    </w:p>
    <w:p w14:paraId="67A9628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3.1. Организация информирования пациентов об обеспечении приоритета интересов пациента при оказании медицинской помощи</w:t>
      </w:r>
    </w:p>
    <w:p w14:paraId="6836B28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С целью информирования пациентов об обеспечении приоритета интересов пациента при оказании медицинской помощи в медицинской организации осуществляются следующие мероприятия.</w:t>
      </w:r>
    </w:p>
    <w:p w14:paraId="156B05A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3.1.1. На главной странице официального сайта медицинской организации в отдельном блоке под названием «Приоритет интересов пациента при оказании медицинской помощи» размещается информация о приоритете интересов пациента при оказании медицинской помощи в соответствии со ст. 6 з</w:t>
      </w:r>
      <w:hyperlink r:id="rId9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Федерации».</w:t>
      </w:r>
    </w:p>
    <w:p w14:paraId="45C4F57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3.1.2. Информация о приоритете интересов пациента при оказании медицинской помощи правах и обязанностях пациента в соответствии со ст. 6 з</w:t>
      </w:r>
      <w:hyperlink r:id="rId10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 со ссылкой на данный закон размещается на специальных информационных стендах медицинской организации:</w:t>
      </w:r>
    </w:p>
    <w:p w14:paraId="3009C49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3.2. Обеспечение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</w:t>
      </w:r>
    </w:p>
    <w:p w14:paraId="01C810C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3.2.1. С целью обеспечения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 в медицинской организации реализуются следующие мероприятия:</w:t>
      </w:r>
    </w:p>
    <w:p w14:paraId="73386B0C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 медицинской организации проводится соответствующее обучение медицинских работников и иных работников медицинской организации не реже 1 раза в год;</w:t>
      </w:r>
    </w:p>
    <w:p w14:paraId="566F938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все обращения, поступившие от пациентов или их законных представителей,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медицинской организации подлежат тщательному внутреннему расследованию, а в случае их подтверждения подлежат разбору в том подразделении, где указанные факты допущены. По каждому подтверждённому факту к лицам, их допустившим, принимаются меры материального и дисциплинарного воздействия в соответствии с действующим законодательством.</w:t>
      </w:r>
    </w:p>
    <w:p w14:paraId="117AE59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3.2.2. Медицинская помощь пациенту оказывается с учетом его физического состояния и с соблюдением по возможности культурных и религиозных традиций пациента.</w:t>
      </w:r>
    </w:p>
    <w:p w14:paraId="32C6223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3.3. Обеспечение оказания медицинской помощи пациенту с учетом рационального использования его времени</w:t>
      </w:r>
    </w:p>
    <w:p w14:paraId="761AEAA5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С целью обеспечения оказания медицинской помощи пациенту с учетом рационального использования его времени в медицинской организации реализуются следующие мероприятия.</w:t>
      </w:r>
    </w:p>
    <w:p w14:paraId="01A8C045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3.3.1 Медицинская помощь оказывается в соответствии со стандартами медицинской помощи и порядками оказания медицинской помощи.</w:t>
      </w:r>
    </w:p>
    <w:p w14:paraId="41E4C22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lastRenderedPageBreak/>
        <w:t>3.3.2. При оказании медицинской помощи в амбулаторно-поликлинических условиях проведение диагностических, лечебных, реабилитационных и иных мероприятий осуществляется:</w:t>
      </w:r>
    </w:p>
    <w:p w14:paraId="7FF916A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учётом соблюдения установленных сроков ожидания плановой медицинской помощи;</w:t>
      </w:r>
    </w:p>
    <w:p w14:paraId="11E6EAB9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 условиях по возможности компактного планирования необходимой структуры и объёмов медицинской помощи на один визит пациента в медицинскую организацию;</w:t>
      </w:r>
    </w:p>
    <w:p w14:paraId="62C77DF7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учётом графика работы пациента, если он не является нетрудоспособным.</w:t>
      </w:r>
    </w:p>
    <w:p w14:paraId="1A3866D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3.4. Обеспечение комфортных условий пребывания пациентов в медицинской организации</w:t>
      </w:r>
    </w:p>
    <w:p w14:paraId="00CF08F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С целью обеспечения комфортных условий пребывания пациентов в медицинской организации оказание медицинской помощи осуществляется:</w:t>
      </w:r>
    </w:p>
    <w:p w14:paraId="2198066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 соответствии с действующими санитарными нормами и правилами;</w:t>
      </w:r>
    </w:p>
    <w:p w14:paraId="6039B3D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</w:p>
    <w:p w14:paraId="20B54D6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/>
          <w:bCs/>
          <w:sz w:val="24"/>
          <w:szCs w:val="24"/>
        </w:rPr>
        <w:t>4. Взаимодействие медицинской организации по вопросам обеспечения приоритета интересов пациента при оказании медицинской помощи</w:t>
      </w:r>
    </w:p>
    <w:p w14:paraId="666862F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4.1.С целью обеспечения приоритета интересов пациента при оказании медицинской помощи медицинская организации в порядке, установленном действующим законодательством и иными нормативно-правовыми актами, взаимодействует с:</w:t>
      </w:r>
    </w:p>
    <w:p w14:paraId="4DA91D5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 w14:paraId="6BD8096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органами социальной защиты;</w:t>
      </w:r>
    </w:p>
    <w:p w14:paraId="59EE342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органами контроля и надзора в сфере здравоохранения, а также иными надзорными органами;</w:t>
      </w:r>
    </w:p>
    <w:p w14:paraId="22536D6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иными органами и организациями.</w:t>
      </w:r>
    </w:p>
    <w:p w14:paraId="7598A27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4.2. Для координации совместной работы и проведения совместных мероприятий по обеспечению приоритета интересов пациента при оказании медицинской помощи медицинская организация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</w:t>
      </w:r>
    </w:p>
    <w:p w14:paraId="7B9E9DB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</w:p>
    <w:p w14:paraId="0F14EBD1" w14:textId="77777777" w:rsidR="00AF5988" w:rsidRPr="00AF5988" w:rsidRDefault="00AF5988" w:rsidP="00AF598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sectPr w:rsidR="00AF5988" w:rsidRPr="00AF5988" w:rsidSect="00A2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93E"/>
    <w:multiLevelType w:val="hybridMultilevel"/>
    <w:tmpl w:val="38AC7C7E"/>
    <w:lvl w:ilvl="0" w:tplc="6726849E">
      <w:start w:val="1"/>
      <w:numFmt w:val="decimal"/>
      <w:lvlText w:val="%1."/>
      <w:lvlJc w:val="left"/>
      <w:pPr>
        <w:tabs>
          <w:tab w:val="num" w:pos="2259"/>
        </w:tabs>
        <w:ind w:left="225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" w15:restartNumberingAfterBreak="0">
    <w:nsid w:val="20592D2E"/>
    <w:multiLevelType w:val="hybridMultilevel"/>
    <w:tmpl w:val="D56ACFB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6F0018"/>
    <w:multiLevelType w:val="hybridMultilevel"/>
    <w:tmpl w:val="3BA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2115E"/>
    <w:multiLevelType w:val="hybridMultilevel"/>
    <w:tmpl w:val="068A5834"/>
    <w:lvl w:ilvl="0" w:tplc="05DAE8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02B2F32"/>
    <w:multiLevelType w:val="hybridMultilevel"/>
    <w:tmpl w:val="08947928"/>
    <w:lvl w:ilvl="0" w:tplc="B2A25F94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F7355B"/>
    <w:multiLevelType w:val="hybridMultilevel"/>
    <w:tmpl w:val="47749B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EF7"/>
    <w:multiLevelType w:val="hybridMultilevel"/>
    <w:tmpl w:val="70D07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4D86"/>
    <w:multiLevelType w:val="multilevel"/>
    <w:tmpl w:val="E054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C24E16"/>
    <w:multiLevelType w:val="hybridMultilevel"/>
    <w:tmpl w:val="353E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612D3A"/>
    <w:multiLevelType w:val="hybridMultilevel"/>
    <w:tmpl w:val="F6C45BAA"/>
    <w:lvl w:ilvl="0" w:tplc="352438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63184"/>
    <w:multiLevelType w:val="hybridMultilevel"/>
    <w:tmpl w:val="55CA9C9A"/>
    <w:lvl w:ilvl="0" w:tplc="011C00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4668C3"/>
    <w:multiLevelType w:val="multilevel"/>
    <w:tmpl w:val="5CA8FB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7FF7732E"/>
    <w:multiLevelType w:val="hybridMultilevel"/>
    <w:tmpl w:val="A6CC5C6E"/>
    <w:lvl w:ilvl="0" w:tplc="3224F0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634409355">
    <w:abstractNumId w:val="5"/>
  </w:num>
  <w:num w:numId="2" w16cid:durableId="1350794097">
    <w:abstractNumId w:val="6"/>
  </w:num>
  <w:num w:numId="3" w16cid:durableId="13893043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477213">
    <w:abstractNumId w:val="7"/>
  </w:num>
  <w:num w:numId="5" w16cid:durableId="1053702094">
    <w:abstractNumId w:val="10"/>
  </w:num>
  <w:num w:numId="6" w16cid:durableId="1009717231">
    <w:abstractNumId w:val="11"/>
  </w:num>
  <w:num w:numId="7" w16cid:durableId="596865924">
    <w:abstractNumId w:val="0"/>
  </w:num>
  <w:num w:numId="8" w16cid:durableId="1304775505">
    <w:abstractNumId w:val="4"/>
  </w:num>
  <w:num w:numId="9" w16cid:durableId="1439250071">
    <w:abstractNumId w:val="9"/>
  </w:num>
  <w:num w:numId="10" w16cid:durableId="486089784">
    <w:abstractNumId w:val="3"/>
  </w:num>
  <w:num w:numId="11" w16cid:durableId="2097553538">
    <w:abstractNumId w:val="1"/>
  </w:num>
  <w:num w:numId="12" w16cid:durableId="1188984237">
    <w:abstractNumId w:val="8"/>
  </w:num>
  <w:num w:numId="13" w16cid:durableId="500789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0"/>
    <w:rsid w:val="0002239B"/>
    <w:rsid w:val="00035897"/>
    <w:rsid w:val="000408FB"/>
    <w:rsid w:val="00087FC7"/>
    <w:rsid w:val="000A55A0"/>
    <w:rsid w:val="000B15F3"/>
    <w:rsid w:val="000F407B"/>
    <w:rsid w:val="000F4307"/>
    <w:rsid w:val="00104748"/>
    <w:rsid w:val="00111CF4"/>
    <w:rsid w:val="001449ED"/>
    <w:rsid w:val="0015192A"/>
    <w:rsid w:val="0016642A"/>
    <w:rsid w:val="001756BB"/>
    <w:rsid w:val="00180DF0"/>
    <w:rsid w:val="001B046C"/>
    <w:rsid w:val="001B6AD4"/>
    <w:rsid w:val="001D5EF4"/>
    <w:rsid w:val="001E152C"/>
    <w:rsid w:val="001E39C3"/>
    <w:rsid w:val="001F411E"/>
    <w:rsid w:val="001F66CC"/>
    <w:rsid w:val="001F6721"/>
    <w:rsid w:val="0020265D"/>
    <w:rsid w:val="00205094"/>
    <w:rsid w:val="002161BA"/>
    <w:rsid w:val="00242978"/>
    <w:rsid w:val="002602E0"/>
    <w:rsid w:val="00260A7A"/>
    <w:rsid w:val="00266C79"/>
    <w:rsid w:val="00272348"/>
    <w:rsid w:val="0029218A"/>
    <w:rsid w:val="002931A9"/>
    <w:rsid w:val="002A234B"/>
    <w:rsid w:val="002B533B"/>
    <w:rsid w:val="002B63EE"/>
    <w:rsid w:val="002D5206"/>
    <w:rsid w:val="002D5F9F"/>
    <w:rsid w:val="002D7919"/>
    <w:rsid w:val="002F482F"/>
    <w:rsid w:val="0030771A"/>
    <w:rsid w:val="00311552"/>
    <w:rsid w:val="00321E77"/>
    <w:rsid w:val="00323BCD"/>
    <w:rsid w:val="003546C7"/>
    <w:rsid w:val="003705DA"/>
    <w:rsid w:val="003718D6"/>
    <w:rsid w:val="00382786"/>
    <w:rsid w:val="00392095"/>
    <w:rsid w:val="003A0BEA"/>
    <w:rsid w:val="003A2817"/>
    <w:rsid w:val="003B0AFC"/>
    <w:rsid w:val="003C6718"/>
    <w:rsid w:val="003E1175"/>
    <w:rsid w:val="003E212B"/>
    <w:rsid w:val="003E60A6"/>
    <w:rsid w:val="003F0799"/>
    <w:rsid w:val="003F5541"/>
    <w:rsid w:val="003F6740"/>
    <w:rsid w:val="00403B4D"/>
    <w:rsid w:val="0042155D"/>
    <w:rsid w:val="00421920"/>
    <w:rsid w:val="00426546"/>
    <w:rsid w:val="0046078B"/>
    <w:rsid w:val="00463D71"/>
    <w:rsid w:val="004737AE"/>
    <w:rsid w:val="00493F2D"/>
    <w:rsid w:val="004C7ECB"/>
    <w:rsid w:val="004D0CFA"/>
    <w:rsid w:val="00504934"/>
    <w:rsid w:val="00514F53"/>
    <w:rsid w:val="005354FB"/>
    <w:rsid w:val="00543C84"/>
    <w:rsid w:val="00544D1B"/>
    <w:rsid w:val="00550FFD"/>
    <w:rsid w:val="00567293"/>
    <w:rsid w:val="0059137E"/>
    <w:rsid w:val="0059223E"/>
    <w:rsid w:val="005E47FA"/>
    <w:rsid w:val="0061442D"/>
    <w:rsid w:val="006215CE"/>
    <w:rsid w:val="0063242E"/>
    <w:rsid w:val="0065017D"/>
    <w:rsid w:val="006529D4"/>
    <w:rsid w:val="00663E75"/>
    <w:rsid w:val="00687905"/>
    <w:rsid w:val="00697918"/>
    <w:rsid w:val="006A558A"/>
    <w:rsid w:val="006C7755"/>
    <w:rsid w:val="006E4D0D"/>
    <w:rsid w:val="006E7B6E"/>
    <w:rsid w:val="00726856"/>
    <w:rsid w:val="00733101"/>
    <w:rsid w:val="0073371A"/>
    <w:rsid w:val="0077010D"/>
    <w:rsid w:val="007719F9"/>
    <w:rsid w:val="0077519F"/>
    <w:rsid w:val="007A5D78"/>
    <w:rsid w:val="007B2242"/>
    <w:rsid w:val="007C5A88"/>
    <w:rsid w:val="007D723F"/>
    <w:rsid w:val="007E0DC5"/>
    <w:rsid w:val="007E6E12"/>
    <w:rsid w:val="00800738"/>
    <w:rsid w:val="00810325"/>
    <w:rsid w:val="008144C5"/>
    <w:rsid w:val="00815979"/>
    <w:rsid w:val="00832757"/>
    <w:rsid w:val="00845E62"/>
    <w:rsid w:val="008562B4"/>
    <w:rsid w:val="00862238"/>
    <w:rsid w:val="008801A0"/>
    <w:rsid w:val="00880876"/>
    <w:rsid w:val="008A30F3"/>
    <w:rsid w:val="008B0A58"/>
    <w:rsid w:val="008C140B"/>
    <w:rsid w:val="008C36D5"/>
    <w:rsid w:val="008D47F2"/>
    <w:rsid w:val="008F0051"/>
    <w:rsid w:val="00915B60"/>
    <w:rsid w:val="009439FC"/>
    <w:rsid w:val="0095121F"/>
    <w:rsid w:val="00953100"/>
    <w:rsid w:val="00953CD7"/>
    <w:rsid w:val="00963E92"/>
    <w:rsid w:val="00966143"/>
    <w:rsid w:val="00976E19"/>
    <w:rsid w:val="0099269A"/>
    <w:rsid w:val="009B5CFE"/>
    <w:rsid w:val="009D594D"/>
    <w:rsid w:val="009E049C"/>
    <w:rsid w:val="009F2642"/>
    <w:rsid w:val="009F4BDA"/>
    <w:rsid w:val="00A02EA0"/>
    <w:rsid w:val="00A07586"/>
    <w:rsid w:val="00A20C49"/>
    <w:rsid w:val="00A44DF0"/>
    <w:rsid w:val="00A54FB1"/>
    <w:rsid w:val="00A80235"/>
    <w:rsid w:val="00A81592"/>
    <w:rsid w:val="00A8186A"/>
    <w:rsid w:val="00A85975"/>
    <w:rsid w:val="00AA6B26"/>
    <w:rsid w:val="00AC2865"/>
    <w:rsid w:val="00AE78B3"/>
    <w:rsid w:val="00AF3095"/>
    <w:rsid w:val="00AF3544"/>
    <w:rsid w:val="00AF5988"/>
    <w:rsid w:val="00B0089A"/>
    <w:rsid w:val="00B137A9"/>
    <w:rsid w:val="00B205CB"/>
    <w:rsid w:val="00B20C5A"/>
    <w:rsid w:val="00B332ED"/>
    <w:rsid w:val="00B3485C"/>
    <w:rsid w:val="00B34E1F"/>
    <w:rsid w:val="00B51F3F"/>
    <w:rsid w:val="00B7469F"/>
    <w:rsid w:val="00B8552E"/>
    <w:rsid w:val="00BB73B2"/>
    <w:rsid w:val="00BF1DCB"/>
    <w:rsid w:val="00C04CC9"/>
    <w:rsid w:val="00C22D48"/>
    <w:rsid w:val="00C76347"/>
    <w:rsid w:val="00C957A7"/>
    <w:rsid w:val="00CB799B"/>
    <w:rsid w:val="00CE7510"/>
    <w:rsid w:val="00CE7E4B"/>
    <w:rsid w:val="00CF7557"/>
    <w:rsid w:val="00CF7AB8"/>
    <w:rsid w:val="00D01311"/>
    <w:rsid w:val="00D02B73"/>
    <w:rsid w:val="00D55EE2"/>
    <w:rsid w:val="00D60139"/>
    <w:rsid w:val="00D704C9"/>
    <w:rsid w:val="00D8241C"/>
    <w:rsid w:val="00DD13CF"/>
    <w:rsid w:val="00DD4647"/>
    <w:rsid w:val="00DD4998"/>
    <w:rsid w:val="00DD5762"/>
    <w:rsid w:val="00DF2EDE"/>
    <w:rsid w:val="00DF5FC3"/>
    <w:rsid w:val="00E04502"/>
    <w:rsid w:val="00E3275D"/>
    <w:rsid w:val="00E34B73"/>
    <w:rsid w:val="00E40B9D"/>
    <w:rsid w:val="00E72D1E"/>
    <w:rsid w:val="00E8620D"/>
    <w:rsid w:val="00EB0EBD"/>
    <w:rsid w:val="00EB29DF"/>
    <w:rsid w:val="00EC0BB6"/>
    <w:rsid w:val="00EE3F05"/>
    <w:rsid w:val="00EF764E"/>
    <w:rsid w:val="00F12F21"/>
    <w:rsid w:val="00F16CA6"/>
    <w:rsid w:val="00F23C68"/>
    <w:rsid w:val="00F2753E"/>
    <w:rsid w:val="00F63F3D"/>
    <w:rsid w:val="00F96B07"/>
    <w:rsid w:val="00F97023"/>
    <w:rsid w:val="00FA3243"/>
    <w:rsid w:val="00FA372F"/>
    <w:rsid w:val="00FB0003"/>
    <w:rsid w:val="00FC5B55"/>
    <w:rsid w:val="00FD6DDD"/>
    <w:rsid w:val="00FE45F8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94D3"/>
  <w15:docId w15:val="{7927CC68-C790-4CDB-B39F-9ECE96A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AFC"/>
  </w:style>
  <w:style w:type="paragraph" w:styleId="1">
    <w:name w:val="heading 1"/>
    <w:basedOn w:val="a"/>
    <w:link w:val="10"/>
    <w:uiPriority w:val="9"/>
    <w:qFormat/>
    <w:rsid w:val="002B6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B6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E47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E47FA"/>
    <w:rPr>
      <w:b/>
      <w:bCs/>
    </w:rPr>
  </w:style>
  <w:style w:type="paragraph" w:styleId="a5">
    <w:name w:val="No Spacing"/>
    <w:uiPriority w:val="1"/>
    <w:qFormat/>
    <w:rsid w:val="00463D71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63D71"/>
    <w:rPr>
      <w:color w:val="0000FF"/>
      <w:u w:val="single"/>
    </w:rPr>
  </w:style>
  <w:style w:type="character" w:customStyle="1" w:styleId="FontStyle27">
    <w:name w:val="Font Style27"/>
    <w:basedOn w:val="a0"/>
    <w:uiPriority w:val="99"/>
    <w:rsid w:val="00CE7E4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0B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94015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CD846C398B3481CB94CBA708F974EFC1202E8DF73297CB4DB5B5B7E2M4OAJ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919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CDF5-05F7-4CAD-8928-55F3D6B6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Пользователь</cp:lastModifiedBy>
  <cp:revision>3</cp:revision>
  <cp:lastPrinted>2020-02-13T11:58:00Z</cp:lastPrinted>
  <dcterms:created xsi:type="dcterms:W3CDTF">2022-04-25T02:51:00Z</dcterms:created>
  <dcterms:modified xsi:type="dcterms:W3CDTF">2023-07-04T14:28:00Z</dcterms:modified>
</cp:coreProperties>
</file>